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1568</w:t>
              <w:br/>
              <w:t xml:space="preserve">(ред. от 01.09.2022)</w:t>
              <w:br/>
              <w:t xml:space="preserve">"Об утверждении федерального государственного образовательного стандарта среднего профессионального образования по специальности 23.02.07 Техническое обслуживание и ремонт двигателей, систем и агрегатов автомобилей"</w:t>
              <w:br/>
              <w:t xml:space="preserve">(Зарегистрировано в Минюсте России 26.12.2016 N 44946)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26 декабря 2016 г. N 44946</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1568</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23.02.07 ТЕХНИЧЕСКОЕ ОБСЛУЖИВАНИЕ И РЕМОНТ ДВИГАТЕЛЕЙ,</w:t>
      </w:r>
    </w:p>
    <w:p>
      <w:pPr>
        <w:pStyle w:val="2"/>
        <w:jc w:val="center"/>
      </w:pPr>
      <w:r>
        <w:rPr>
          <w:sz w:val="20"/>
        </w:rPr>
        <w:t xml:space="preserve">СИСТЕМ И АГРЕГАТОВ АВТОМОБИЛЕЙ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9"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10"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5"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23.02.07 Техническое обслуживание и ремонт двигателей, систем и агрегатов автомобилей.</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1568</w:t>
      </w:r>
    </w:p>
    <w:p>
      <w:pPr>
        <w:pStyle w:val="0"/>
        <w:jc w:val="both"/>
      </w:pPr>
      <w:r>
        <w:rPr>
          <w:sz w:val="20"/>
        </w:rPr>
      </w:r>
    </w:p>
    <w:bookmarkStart w:id="35" w:name="P35"/>
    <w:bookmarkEnd w:id="35"/>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23.02.07 ТЕХНИЧЕСКОЕ ОБСЛУЖИВАНИЕ И РЕМОНТ ДВИГАТЕЛЕЙ,</w:t>
      </w:r>
    </w:p>
    <w:p>
      <w:pPr>
        <w:pStyle w:val="2"/>
        <w:jc w:val="center"/>
      </w:pPr>
      <w:r>
        <w:rPr>
          <w:sz w:val="20"/>
        </w:rPr>
        <w:t xml:space="preserve">СИСТЕМ И АГРЕГАТОВ АВТОМОБИЛЕЙ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1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1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23.02.07 Техническое обслуживание и ремонт двигателей, систем и агрегатов автомобилей (далее - специальность).</w:t>
      </w:r>
    </w:p>
    <w:p>
      <w:pPr>
        <w:pStyle w:val="0"/>
        <w:spacing w:before="200" w:line-rule="auto"/>
        <w:ind w:firstLine="540"/>
        <w:jc w:val="both"/>
      </w:pPr>
      <w:r>
        <w:rPr>
          <w:sz w:val="20"/>
        </w:rPr>
        <w:t xml:space="preserve">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w:t>
      </w:r>
    </w:p>
    <w:bookmarkStart w:id="48" w:name="P48"/>
    <w:bookmarkEnd w:id="48"/>
    <w:p>
      <w:pPr>
        <w:pStyle w:val="0"/>
        <w:spacing w:before="200" w:line-rule="auto"/>
        <w:ind w:firstLine="540"/>
        <w:jc w:val="both"/>
      </w:pPr>
      <w:r>
        <w:rPr>
          <w:sz w:val="20"/>
        </w:rPr>
        <w:t xml:space="preserve">1.4.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w:history="0" r:id="rId13"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17</w:t>
        </w:r>
      </w:hyperlink>
      <w:r>
        <w:rPr>
          <w:sz w:val="20"/>
        </w:rPr>
        <w:t xml:space="preserve"> Транспорт, </w:t>
      </w:r>
      <w:hyperlink w:history="0" r:id="rId14"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33</w:t>
        </w:r>
      </w:hyperlink>
      <w:r>
        <w:rPr>
          <w:sz w:val="20"/>
        </w:rPr>
        <w:t xml:space="preserve">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прочее)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5"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jc w:val="both"/>
      </w:pPr>
      <w:r>
        <w:rPr>
          <w:sz w:val="20"/>
        </w:rPr>
      </w:r>
    </w:p>
    <w:p>
      <w:pPr>
        <w:pStyle w:val="0"/>
        <w:ind w:firstLine="540"/>
        <w:jc w:val="both"/>
      </w:pPr>
      <w:r>
        <w:rPr>
          <w:sz w:val="20"/>
        </w:rPr>
        <w:t xml:space="preserve">1.5. Обучение по образовательной программе в образовательной организации осуществляется в очной, очно-заочной и заочной формах обучения.</w:t>
      </w:r>
    </w:p>
    <w:p>
      <w:pPr>
        <w:pStyle w:val="0"/>
        <w:spacing w:before="200" w:line-rule="auto"/>
        <w:ind w:firstLine="540"/>
        <w:jc w:val="both"/>
      </w:pPr>
      <w:r>
        <w:rPr>
          <w:sz w:val="20"/>
        </w:rPr>
        <w:t xml:space="preserve">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1.7.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16"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См. </w:t>
      </w:r>
      <w:hyperlink w:history="0" r:id="rId17" w:tooltip="Федеральный закон от 29.12.2012 N 273-ФЗ (ред. от 05.12.2022) &quot;Об образовании в Российской Федерации&quot;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jc w:val="both"/>
      </w:pPr>
      <w:r>
        <w:rPr>
          <w:sz w:val="20"/>
        </w:rPr>
      </w:r>
    </w:p>
    <w:p>
      <w:pPr>
        <w:pStyle w:val="0"/>
        <w:ind w:firstLine="540"/>
        <w:jc w:val="both"/>
      </w:pPr>
      <w:r>
        <w:rPr>
          <w:sz w:val="20"/>
        </w:rPr>
        <w:t xml:space="preserve">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на базе среднего общего образования - 2 года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bookmarkStart w:id="71" w:name="P71"/>
    <w:bookmarkEnd w:id="71"/>
    <w:p>
      <w:pPr>
        <w:pStyle w:val="0"/>
        <w:spacing w:before="200" w:line-rule="auto"/>
        <w:ind w:firstLine="540"/>
        <w:jc w:val="both"/>
      </w:pPr>
      <w:r>
        <w:rPr>
          <w:sz w:val="20"/>
        </w:rPr>
        <w:t xml:space="preserve">1.11.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w:history="0" r:id="rId18"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специалист.</w:t>
      </w:r>
    </w:p>
    <w:p>
      <w:pPr>
        <w:pStyle w:val="0"/>
        <w:spacing w:before="200" w:line-rule="auto"/>
        <w:ind w:firstLine="540"/>
        <w:jc w:val="both"/>
      </w:pPr>
      <w:r>
        <w:rPr>
          <w:sz w:val="20"/>
        </w:rPr>
        <w:t xml:space="preserve">1.12.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pPr>
        <w:pStyle w:val="0"/>
        <w:jc w:val="both"/>
      </w:pPr>
      <w:r>
        <w:rPr>
          <w:sz w:val="20"/>
        </w:rPr>
        <w:t xml:space="preserve">(п. 1.12 введен </w:t>
      </w:r>
      <w:hyperlink w:history="0" r:id="rId19"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spacing w:before="200" w:line-rule="auto"/>
        <w:ind w:firstLine="540"/>
        <w:jc w:val="both"/>
      </w:pPr>
      <w:r>
        <w:rPr>
          <w:sz w:val="20"/>
        </w:rPr>
        <w:t xml:space="preserve">1.13.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ПООП, но не более чем на 40 процентов от срока получения образования и объема образовательной программы, установленных ФГОС СПО &lt;3&gt;, за исключением срока получения образования и объема образовательной программы, отведенных на получение среднего общего образования в пределах образовательной программы.</w:t>
      </w:r>
    </w:p>
    <w:p>
      <w:pPr>
        <w:pStyle w:val="0"/>
        <w:jc w:val="both"/>
      </w:pPr>
      <w:r>
        <w:rPr>
          <w:sz w:val="20"/>
        </w:rPr>
        <w:t xml:space="preserve">(п. 1.13 введен </w:t>
      </w:r>
      <w:hyperlink w:history="0" r:id="rId20"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21" w:tooltip="Постановление Правительства РФ от 16.03.2022 N 387 &quot;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сионалитет&quot; (вместе с &quot;Положением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 {КонсультантПлюс}">
        <w:r>
          <w:rPr>
            <w:sz w:val="20"/>
            <w:color w:val="0000ff"/>
          </w:rPr>
          <w:t xml:space="preserve">Пункт 11</w:t>
        </w:r>
      </w:hyperlink>
      <w:r>
        <w:rPr>
          <w:sz w:val="20"/>
        </w:rP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2022, N 12, ст. 1871).</w:t>
      </w:r>
    </w:p>
    <w:p>
      <w:pPr>
        <w:pStyle w:val="0"/>
        <w:jc w:val="both"/>
      </w:pPr>
      <w:r>
        <w:rPr>
          <w:sz w:val="20"/>
        </w:rPr>
        <w:t xml:space="preserve">(сноска введена </w:t>
      </w:r>
      <w:hyperlink w:history="0" r:id="rId2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34"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70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history="0" w:anchor="P71" w:tooltip="1.11.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1.11</w:t>
        </w:r>
      </w:hyperlink>
      <w:r>
        <w:rPr>
          <w:sz w:val="20"/>
        </w:rP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jc w:val="both"/>
      </w:pPr>
      <w:r>
        <w:rPr>
          <w:sz w:val="20"/>
        </w:rPr>
        <w:t xml:space="preserve">(в ред. </w:t>
      </w:r>
      <w:hyperlink w:history="0" r:id="rId23"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71" w:tooltip="1.11.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1.11</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1</w:t>
      </w:r>
    </w:p>
    <w:p>
      <w:pPr>
        <w:pStyle w:val="0"/>
        <w:jc w:val="both"/>
      </w:pPr>
      <w:r>
        <w:rPr>
          <w:sz w:val="20"/>
        </w:rPr>
      </w:r>
    </w:p>
    <w:bookmarkStart w:id="97" w:name="P97"/>
    <w:bookmarkEnd w:id="97"/>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00"/>
        <w:gridCol w:w="3480"/>
      </w:tblGrid>
      <w:tr>
        <w:tc>
          <w:tcPr>
            <w:tcW w:w="5700" w:type="dxa"/>
          </w:tcPr>
          <w:p>
            <w:pPr>
              <w:pStyle w:val="0"/>
              <w:jc w:val="center"/>
            </w:pPr>
            <w:r>
              <w:rPr>
                <w:sz w:val="20"/>
              </w:rPr>
              <w:t xml:space="preserve">Структура образовательной программы</w:t>
            </w:r>
          </w:p>
        </w:tc>
        <w:tc>
          <w:tcPr>
            <w:tcW w:w="3480" w:type="dxa"/>
          </w:tcPr>
          <w:p>
            <w:pPr>
              <w:pStyle w:val="0"/>
              <w:jc w:val="center"/>
            </w:pPr>
            <w:r>
              <w:rPr>
                <w:sz w:val="20"/>
              </w:rPr>
              <w:t xml:space="preserve">Объем образовательной программы в академических часах</w:t>
            </w:r>
          </w:p>
        </w:tc>
      </w:tr>
      <w:tr>
        <w:tc>
          <w:tcPr>
            <w:tcW w:w="5700" w:type="dxa"/>
          </w:tcPr>
          <w:p>
            <w:pPr>
              <w:pStyle w:val="0"/>
            </w:pPr>
            <w:r>
              <w:rPr>
                <w:sz w:val="20"/>
              </w:rPr>
              <w:t xml:space="preserve">Общий гуманитарный и социально-экономический цикл</w:t>
            </w:r>
          </w:p>
        </w:tc>
        <w:tc>
          <w:tcPr>
            <w:tcW w:w="3480" w:type="dxa"/>
          </w:tcPr>
          <w:p>
            <w:pPr>
              <w:pStyle w:val="0"/>
              <w:jc w:val="center"/>
            </w:pPr>
            <w:r>
              <w:rPr>
                <w:sz w:val="20"/>
              </w:rPr>
              <w:t xml:space="preserve">не менее 468</w:t>
            </w:r>
          </w:p>
        </w:tc>
      </w:tr>
      <w:tr>
        <w:tc>
          <w:tcPr>
            <w:tcW w:w="5700" w:type="dxa"/>
          </w:tcPr>
          <w:p>
            <w:pPr>
              <w:pStyle w:val="0"/>
            </w:pPr>
            <w:r>
              <w:rPr>
                <w:sz w:val="20"/>
              </w:rPr>
              <w:t xml:space="preserve">Математический и общий естественнонаучный цикл</w:t>
            </w:r>
          </w:p>
        </w:tc>
        <w:tc>
          <w:tcPr>
            <w:tcW w:w="3480" w:type="dxa"/>
          </w:tcPr>
          <w:p>
            <w:pPr>
              <w:pStyle w:val="0"/>
              <w:jc w:val="center"/>
            </w:pPr>
            <w:r>
              <w:rPr>
                <w:sz w:val="20"/>
              </w:rPr>
              <w:t xml:space="preserve">не менее 144</w:t>
            </w:r>
          </w:p>
        </w:tc>
      </w:tr>
      <w:tr>
        <w:tc>
          <w:tcPr>
            <w:tcW w:w="5700" w:type="dxa"/>
          </w:tcPr>
          <w:p>
            <w:pPr>
              <w:pStyle w:val="0"/>
            </w:pPr>
            <w:r>
              <w:rPr>
                <w:sz w:val="20"/>
              </w:rPr>
              <w:t xml:space="preserve">Общепрофессиональный цикл</w:t>
            </w:r>
          </w:p>
        </w:tc>
        <w:tc>
          <w:tcPr>
            <w:tcW w:w="3480" w:type="dxa"/>
          </w:tcPr>
          <w:p>
            <w:pPr>
              <w:pStyle w:val="0"/>
              <w:jc w:val="center"/>
            </w:pPr>
            <w:r>
              <w:rPr>
                <w:sz w:val="20"/>
              </w:rPr>
              <w:t xml:space="preserve">не менее 612</w:t>
            </w:r>
          </w:p>
        </w:tc>
      </w:tr>
      <w:tr>
        <w:tc>
          <w:tcPr>
            <w:tcW w:w="5700" w:type="dxa"/>
          </w:tcPr>
          <w:p>
            <w:pPr>
              <w:pStyle w:val="0"/>
            </w:pPr>
            <w:r>
              <w:rPr>
                <w:sz w:val="20"/>
              </w:rPr>
              <w:t xml:space="preserve">Профессиональный цикл</w:t>
            </w:r>
          </w:p>
        </w:tc>
        <w:tc>
          <w:tcPr>
            <w:tcW w:w="3480" w:type="dxa"/>
          </w:tcPr>
          <w:p>
            <w:pPr>
              <w:pStyle w:val="0"/>
              <w:jc w:val="center"/>
            </w:pPr>
            <w:r>
              <w:rPr>
                <w:sz w:val="20"/>
              </w:rPr>
              <w:t xml:space="preserve">не менее 1728</w:t>
            </w:r>
          </w:p>
        </w:tc>
      </w:tr>
      <w:tr>
        <w:tc>
          <w:tcPr>
            <w:tcW w:w="5700" w:type="dxa"/>
          </w:tcPr>
          <w:p>
            <w:pPr>
              <w:pStyle w:val="0"/>
            </w:pPr>
            <w:r>
              <w:rPr>
                <w:sz w:val="20"/>
              </w:rPr>
              <w:t xml:space="preserve">Государственная итоговая аттестация</w:t>
            </w:r>
          </w:p>
        </w:tc>
        <w:tc>
          <w:tcPr>
            <w:tcW w:w="3480" w:type="dxa"/>
          </w:tcPr>
          <w:p>
            <w:pPr>
              <w:pStyle w:val="0"/>
              <w:jc w:val="center"/>
            </w:pPr>
            <w:r>
              <w:rPr>
                <w:sz w:val="20"/>
              </w:rPr>
              <w:t xml:space="preserve">216</w:t>
            </w:r>
          </w:p>
        </w:tc>
      </w:tr>
      <w:tr>
        <w:tc>
          <w:tcPr>
            <w:gridSpan w:val="2"/>
            <w:tcW w:w="9180" w:type="dxa"/>
          </w:tcPr>
          <w:p>
            <w:pPr>
              <w:pStyle w:val="0"/>
              <w:outlineLvl w:val="3"/>
              <w:jc w:val="center"/>
            </w:pPr>
            <w:r>
              <w:rPr>
                <w:sz w:val="20"/>
              </w:rPr>
              <w:t xml:space="preserve">Общий объем образовательной программы:</w:t>
            </w:r>
          </w:p>
        </w:tc>
      </w:tr>
      <w:tr>
        <w:tc>
          <w:tcPr>
            <w:tcW w:w="5700" w:type="dxa"/>
          </w:tcPr>
          <w:p>
            <w:pPr>
              <w:pStyle w:val="0"/>
            </w:pPr>
            <w:r>
              <w:rPr>
                <w:sz w:val="20"/>
              </w:rPr>
              <w:t xml:space="preserve">на базе среднего общего образования</w:t>
            </w:r>
          </w:p>
        </w:tc>
        <w:tc>
          <w:tcPr>
            <w:tcW w:w="3480" w:type="dxa"/>
          </w:tcPr>
          <w:p>
            <w:pPr>
              <w:pStyle w:val="0"/>
              <w:jc w:val="center"/>
            </w:pPr>
            <w:r>
              <w:rPr>
                <w:sz w:val="20"/>
              </w:rPr>
              <w:t xml:space="preserve">4464</w:t>
            </w:r>
          </w:p>
        </w:tc>
      </w:tr>
      <w:tr>
        <w:tc>
          <w:tcPr>
            <w:tcW w:w="5700"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480" w:type="dxa"/>
          </w:tcPr>
          <w:p>
            <w:pPr>
              <w:pStyle w:val="0"/>
              <w:jc w:val="center"/>
            </w:pPr>
            <w:r>
              <w:rPr>
                <w:sz w:val="20"/>
              </w:rPr>
              <w:t xml:space="preserve">5940</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97" w:tooltip="Структура и объем образовательной программы">
        <w:r>
          <w:rPr>
            <w:sz w:val="20"/>
            <w:color w:val="0000ff"/>
          </w:rPr>
          <w:t xml:space="preserve">Таблицей 1</w:t>
        </w:r>
      </w:hyperlink>
      <w:r>
        <w:rPr>
          <w:sz w:val="20"/>
        </w:rPr>
        <w:t xml:space="preserve"> настоящего ФГОС СПО, в очно-заочной форме обучения - не менее 25 процентов, в заочной форме обучения - не менее 10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демонстрационного экзамена и защиты дипломного проекта (работы).</w:t>
      </w:r>
    </w:p>
    <w:p>
      <w:pPr>
        <w:pStyle w:val="0"/>
        <w:jc w:val="both"/>
      </w:pPr>
      <w:r>
        <w:rPr>
          <w:sz w:val="20"/>
        </w:rPr>
        <w:t xml:space="preserve">(п. 2.9 в ред. </w:t>
      </w:r>
      <w:hyperlink w:history="0" r:id="rId24"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bookmarkStart w:id="134" w:name="P134"/>
    <w:bookmarkEnd w:id="134"/>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3.2 в ред. </w:t>
      </w:r>
      <w:hyperlink w:history="0" r:id="rId25"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history="0" w:anchor="P71" w:tooltip="1.11.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1.11</w:t>
        </w:r>
      </w:hyperlink>
      <w:r>
        <w:rPr>
          <w:sz w:val="20"/>
        </w:rPr>
        <w:t xml:space="preserve"> настоящего ФГОС СПО:</w:t>
      </w:r>
    </w:p>
    <w:p>
      <w:pPr>
        <w:pStyle w:val="0"/>
        <w:spacing w:before="200" w:line-rule="auto"/>
        <w:ind w:firstLine="540"/>
        <w:jc w:val="both"/>
      </w:pPr>
      <w:r>
        <w:rPr>
          <w:sz w:val="20"/>
        </w:rPr>
        <w:t xml:space="preserve">техническое обслуживание и ремонт автомобильных двигателей;</w:t>
      </w:r>
    </w:p>
    <w:p>
      <w:pPr>
        <w:pStyle w:val="0"/>
        <w:spacing w:before="200" w:line-rule="auto"/>
        <w:ind w:firstLine="540"/>
        <w:jc w:val="both"/>
      </w:pPr>
      <w:r>
        <w:rPr>
          <w:sz w:val="20"/>
        </w:rPr>
        <w:t xml:space="preserve">техническое обслуживание и ремонт электрооборудования и электронных систем автомобилей;</w:t>
      </w:r>
    </w:p>
    <w:p>
      <w:pPr>
        <w:pStyle w:val="0"/>
        <w:spacing w:before="200" w:line-rule="auto"/>
        <w:ind w:firstLine="540"/>
        <w:jc w:val="both"/>
      </w:pPr>
      <w:r>
        <w:rPr>
          <w:sz w:val="20"/>
        </w:rPr>
        <w:t xml:space="preserve">техническое обслуживание и ремонт шасси автомобилей;</w:t>
      </w:r>
    </w:p>
    <w:p>
      <w:pPr>
        <w:pStyle w:val="0"/>
        <w:spacing w:before="200" w:line-rule="auto"/>
        <w:ind w:firstLine="540"/>
        <w:jc w:val="both"/>
      </w:pPr>
      <w:r>
        <w:rPr>
          <w:sz w:val="20"/>
        </w:rPr>
        <w:t xml:space="preserve">проведение кузовного ремонта;</w:t>
      </w:r>
    </w:p>
    <w:p>
      <w:pPr>
        <w:pStyle w:val="0"/>
        <w:spacing w:before="200" w:line-rule="auto"/>
        <w:ind w:firstLine="540"/>
        <w:jc w:val="both"/>
      </w:pPr>
      <w:r>
        <w:rPr>
          <w:sz w:val="20"/>
        </w:rPr>
        <w:t xml:space="preserve">организация процесса по техническому обслуживанию и ремонту автомобиля;</w:t>
      </w:r>
    </w:p>
    <w:p>
      <w:pPr>
        <w:pStyle w:val="0"/>
        <w:spacing w:before="200" w:line-rule="auto"/>
        <w:ind w:firstLine="540"/>
        <w:jc w:val="both"/>
      </w:pPr>
      <w:r>
        <w:rPr>
          <w:sz w:val="20"/>
        </w:rPr>
        <w:t xml:space="preserve">организация процесса модернизации и модификации автотранспортных средств.</w:t>
      </w:r>
    </w:p>
    <w:p>
      <w:pPr>
        <w:pStyle w:val="0"/>
        <w:spacing w:before="200" w:line-rule="auto"/>
        <w:ind w:firstLine="540"/>
        <w:jc w:val="both"/>
      </w:pPr>
      <w:r>
        <w:rPr>
          <w:sz w:val="20"/>
        </w:rPr>
        <w:t xml:space="preserve">Также к основным видам деятельности относится освоение одной или нескольких профессий рабочих, должностей служащих, указанных в </w:t>
      </w:r>
      <w:hyperlink w:history="0" w:anchor="P237" w:tooltip="ПЕРЕЧЕНЬ">
        <w:r>
          <w:rPr>
            <w:sz w:val="20"/>
            <w:color w:val="0000ff"/>
          </w:rPr>
          <w:t xml:space="preserve">приложении N 1</w:t>
        </w:r>
      </w:hyperlink>
      <w:r>
        <w:rPr>
          <w:sz w:val="20"/>
        </w:rPr>
        <w:t xml:space="preserve"> к настоящему ФГОС СПО.</w:t>
      </w:r>
    </w:p>
    <w:p>
      <w:pPr>
        <w:pStyle w:val="0"/>
        <w:spacing w:before="200" w:line-rule="auto"/>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Техническое обслуживание и ремонт автомобильных двигателей:</w:t>
      </w:r>
    </w:p>
    <w:p>
      <w:pPr>
        <w:pStyle w:val="0"/>
        <w:spacing w:before="200" w:line-rule="auto"/>
        <w:ind w:firstLine="540"/>
        <w:jc w:val="both"/>
      </w:pPr>
      <w:r>
        <w:rPr>
          <w:sz w:val="20"/>
        </w:rPr>
        <w:t xml:space="preserve">ПК 1.1. Осуществлять диагностику систем, узлов и механизмов автомобильных двигателей.</w:t>
      </w:r>
    </w:p>
    <w:p>
      <w:pPr>
        <w:pStyle w:val="0"/>
        <w:spacing w:before="200" w:line-rule="auto"/>
        <w:ind w:firstLine="540"/>
        <w:jc w:val="both"/>
      </w:pPr>
      <w:r>
        <w:rPr>
          <w:sz w:val="20"/>
        </w:rPr>
        <w:t xml:space="preserve">ПК 1.2. Осуществлять техническое обслуживание автомобильных двигателей согласно технологической документации.</w:t>
      </w:r>
    </w:p>
    <w:p>
      <w:pPr>
        <w:pStyle w:val="0"/>
        <w:spacing w:before="200" w:line-rule="auto"/>
        <w:ind w:firstLine="540"/>
        <w:jc w:val="both"/>
      </w:pPr>
      <w:r>
        <w:rPr>
          <w:sz w:val="20"/>
        </w:rPr>
        <w:t xml:space="preserve">ПК 1.3. Проводить ремонт различных типов двигателей в соответствии с технологической документацией.</w:t>
      </w:r>
    </w:p>
    <w:p>
      <w:pPr>
        <w:pStyle w:val="0"/>
        <w:spacing w:before="200" w:line-rule="auto"/>
        <w:ind w:firstLine="540"/>
        <w:jc w:val="both"/>
      </w:pPr>
      <w:r>
        <w:rPr>
          <w:sz w:val="20"/>
        </w:rPr>
        <w:t xml:space="preserve">3.4.2. Техническое обслуживание и ремонт электрооборудования и электронных систем автомобилей:</w:t>
      </w:r>
    </w:p>
    <w:p>
      <w:pPr>
        <w:pStyle w:val="0"/>
        <w:spacing w:before="200" w:line-rule="auto"/>
        <w:ind w:firstLine="540"/>
        <w:jc w:val="both"/>
      </w:pPr>
      <w:r>
        <w:rPr>
          <w:sz w:val="20"/>
        </w:rPr>
        <w:t xml:space="preserve">ПК 2.1. Осуществлять диагностику электрооборудования и электронных систем автомобилей.</w:t>
      </w:r>
    </w:p>
    <w:p>
      <w:pPr>
        <w:pStyle w:val="0"/>
        <w:spacing w:before="200" w:line-rule="auto"/>
        <w:ind w:firstLine="540"/>
        <w:jc w:val="both"/>
      </w:pPr>
      <w:r>
        <w:rPr>
          <w:sz w:val="20"/>
        </w:rPr>
        <w:t xml:space="preserve">ПК 2.2. Осуществлять техническое обслуживание электрооборудования и электронных систем автомобилей согласно технологической документации.</w:t>
      </w:r>
    </w:p>
    <w:p>
      <w:pPr>
        <w:pStyle w:val="0"/>
        <w:spacing w:before="200" w:line-rule="auto"/>
        <w:ind w:firstLine="540"/>
        <w:jc w:val="both"/>
      </w:pPr>
      <w:r>
        <w:rPr>
          <w:sz w:val="20"/>
        </w:rPr>
        <w:t xml:space="preserve">ПК 2.3. Проводить ремонт электрооборудования и электронных систем автомобилей в соответствии с технологической документацией.</w:t>
      </w:r>
    </w:p>
    <w:p>
      <w:pPr>
        <w:pStyle w:val="0"/>
        <w:spacing w:before="200" w:line-rule="auto"/>
        <w:ind w:firstLine="540"/>
        <w:jc w:val="both"/>
      </w:pPr>
      <w:r>
        <w:rPr>
          <w:sz w:val="20"/>
        </w:rPr>
        <w:t xml:space="preserve">3.4.3. Техническое обслуживание и ремонт шасси автомобилей:</w:t>
      </w:r>
    </w:p>
    <w:p>
      <w:pPr>
        <w:pStyle w:val="0"/>
        <w:spacing w:before="200" w:line-rule="auto"/>
        <w:ind w:firstLine="540"/>
        <w:jc w:val="both"/>
      </w:pPr>
      <w:r>
        <w:rPr>
          <w:sz w:val="20"/>
        </w:rPr>
        <w:t xml:space="preserve">ПК 3.1. Осуществлять диагностику трансмиссии, ходовой части и органов управления автомобилей.</w:t>
      </w:r>
    </w:p>
    <w:p>
      <w:pPr>
        <w:pStyle w:val="0"/>
        <w:spacing w:before="200" w:line-rule="auto"/>
        <w:ind w:firstLine="540"/>
        <w:jc w:val="both"/>
      </w:pPr>
      <w:r>
        <w:rPr>
          <w:sz w:val="20"/>
        </w:rPr>
        <w:t xml:space="preserve">ПК 3.2. Осуществлять техническое обслуживание трансмиссии, ходовой части и органов управления автомобилей согласно технологической документации.</w:t>
      </w:r>
    </w:p>
    <w:p>
      <w:pPr>
        <w:pStyle w:val="0"/>
        <w:spacing w:before="200" w:line-rule="auto"/>
        <w:ind w:firstLine="540"/>
        <w:jc w:val="both"/>
      </w:pPr>
      <w:r>
        <w:rPr>
          <w:sz w:val="20"/>
        </w:rPr>
        <w:t xml:space="preserve">ПК 3.3. Проводить ремонт трансмиссии, ходовой части и органов управления автомобилей в соответствии с технологической документацией.</w:t>
      </w:r>
    </w:p>
    <w:p>
      <w:pPr>
        <w:pStyle w:val="0"/>
        <w:spacing w:before="200" w:line-rule="auto"/>
        <w:ind w:firstLine="540"/>
        <w:jc w:val="both"/>
      </w:pPr>
      <w:r>
        <w:rPr>
          <w:sz w:val="20"/>
        </w:rPr>
        <w:t xml:space="preserve">3.4.4. Проведение кузовного ремонта:</w:t>
      </w:r>
    </w:p>
    <w:p>
      <w:pPr>
        <w:pStyle w:val="0"/>
        <w:spacing w:before="200" w:line-rule="auto"/>
        <w:ind w:firstLine="540"/>
        <w:jc w:val="both"/>
      </w:pPr>
      <w:r>
        <w:rPr>
          <w:sz w:val="20"/>
        </w:rPr>
        <w:t xml:space="preserve">ПК 4.1. Выявлять дефекты автомобильных кузовов.</w:t>
      </w:r>
    </w:p>
    <w:p>
      <w:pPr>
        <w:pStyle w:val="0"/>
        <w:spacing w:before="200" w:line-rule="auto"/>
        <w:ind w:firstLine="540"/>
        <w:jc w:val="both"/>
      </w:pPr>
      <w:r>
        <w:rPr>
          <w:sz w:val="20"/>
        </w:rPr>
        <w:t xml:space="preserve">ПК 4.2. Проводить ремонт повреждений автомобильных кузовов.</w:t>
      </w:r>
    </w:p>
    <w:p>
      <w:pPr>
        <w:pStyle w:val="0"/>
        <w:spacing w:before="200" w:line-rule="auto"/>
        <w:ind w:firstLine="540"/>
        <w:jc w:val="both"/>
      </w:pPr>
      <w:r>
        <w:rPr>
          <w:sz w:val="20"/>
        </w:rPr>
        <w:t xml:space="preserve">ПК 4.3. Проводить окраску автомобильных кузовов.</w:t>
      </w:r>
    </w:p>
    <w:p>
      <w:pPr>
        <w:pStyle w:val="0"/>
        <w:spacing w:before="200" w:line-rule="auto"/>
        <w:ind w:firstLine="540"/>
        <w:jc w:val="both"/>
      </w:pPr>
      <w:r>
        <w:rPr>
          <w:sz w:val="20"/>
        </w:rPr>
        <w:t xml:space="preserve">3.4.5. Организация процесса по техническому обслуживанию и ремонту автомобиля:</w:t>
      </w:r>
    </w:p>
    <w:p>
      <w:pPr>
        <w:pStyle w:val="0"/>
        <w:spacing w:before="200" w:line-rule="auto"/>
        <w:ind w:firstLine="540"/>
        <w:jc w:val="both"/>
      </w:pPr>
      <w:r>
        <w:rPr>
          <w:sz w:val="20"/>
        </w:rPr>
        <w:t xml:space="preserve">ПК 5.1. Планировать деятельность подразделения по техническому обслуживанию и ремонту систем, узлов и двигателей автомобиля.</w:t>
      </w:r>
    </w:p>
    <w:p>
      <w:pPr>
        <w:pStyle w:val="0"/>
        <w:spacing w:before="200" w:line-rule="auto"/>
        <w:ind w:firstLine="540"/>
        <w:jc w:val="both"/>
      </w:pPr>
      <w:r>
        <w:rPr>
          <w:sz w:val="20"/>
        </w:rPr>
        <w:t xml:space="preserve">ПК 5.2. Организовывать материально-техническое обеспечение процесса по техническому обслуживанию и ремонту автотранспортных средств.</w:t>
      </w:r>
    </w:p>
    <w:p>
      <w:pPr>
        <w:pStyle w:val="0"/>
        <w:spacing w:before="200" w:line-rule="auto"/>
        <w:ind w:firstLine="540"/>
        <w:jc w:val="both"/>
      </w:pPr>
      <w:r>
        <w:rPr>
          <w:sz w:val="20"/>
        </w:rPr>
        <w:t xml:space="preserve">ПК 5.3. Осуществлять организацию и контроль деятельности персонала подразделения по техническому обслуживанию и ремонту автотранспортных средств.</w:t>
      </w:r>
    </w:p>
    <w:p>
      <w:pPr>
        <w:pStyle w:val="0"/>
        <w:spacing w:before="200" w:line-rule="auto"/>
        <w:ind w:firstLine="540"/>
        <w:jc w:val="both"/>
      </w:pPr>
      <w:r>
        <w:rPr>
          <w:sz w:val="20"/>
        </w:rPr>
        <w:t xml:space="preserve">ПК 5.4. Разрабатывать предложения по совершенствованию деятельности подразделения, техническому обслуживанию и ремонту автотранспортных средств.</w:t>
      </w:r>
    </w:p>
    <w:p>
      <w:pPr>
        <w:pStyle w:val="0"/>
        <w:spacing w:before="200" w:line-rule="auto"/>
        <w:ind w:firstLine="540"/>
        <w:jc w:val="both"/>
      </w:pPr>
      <w:r>
        <w:rPr>
          <w:sz w:val="20"/>
        </w:rPr>
        <w:t xml:space="preserve">3.4.6. Организация процесса модернизации и модификации автотранспортных средств:</w:t>
      </w:r>
    </w:p>
    <w:p>
      <w:pPr>
        <w:pStyle w:val="0"/>
        <w:spacing w:before="200" w:line-rule="auto"/>
        <w:ind w:firstLine="540"/>
        <w:jc w:val="both"/>
      </w:pPr>
      <w:r>
        <w:rPr>
          <w:sz w:val="20"/>
        </w:rPr>
        <w:t xml:space="preserve">ПК 6.1. Определять необходимость модернизации автотранспортного средства.</w:t>
      </w:r>
    </w:p>
    <w:p>
      <w:pPr>
        <w:pStyle w:val="0"/>
        <w:spacing w:before="200" w:line-rule="auto"/>
        <w:ind w:firstLine="540"/>
        <w:jc w:val="both"/>
      </w:pPr>
      <w:r>
        <w:rPr>
          <w:sz w:val="20"/>
        </w:rPr>
        <w:t xml:space="preserve">ПК 6.2. Планировать взаимозаменяемость узлов и агрегатов автотранспортного средства и повышение их эксплуатационных свойств.</w:t>
      </w:r>
    </w:p>
    <w:p>
      <w:pPr>
        <w:pStyle w:val="0"/>
        <w:spacing w:before="200" w:line-rule="auto"/>
        <w:ind w:firstLine="540"/>
        <w:jc w:val="both"/>
      </w:pPr>
      <w:r>
        <w:rPr>
          <w:sz w:val="20"/>
        </w:rPr>
        <w:t xml:space="preserve">ПК 6.3. Владеть методикой тюнинга автомобиля.</w:t>
      </w:r>
    </w:p>
    <w:p>
      <w:pPr>
        <w:pStyle w:val="0"/>
        <w:spacing w:before="200" w:line-rule="auto"/>
        <w:ind w:firstLine="540"/>
        <w:jc w:val="both"/>
      </w:pPr>
      <w:r>
        <w:rPr>
          <w:sz w:val="20"/>
        </w:rPr>
        <w:t xml:space="preserve">ПК 6.4. Определять остаточный ресурс производственного оборудования.</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w:t>
      </w:r>
      <w:hyperlink w:history="0" w:anchor="P263"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и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8"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17 Транспорт,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очее) &lt;1&gt;.">
        <w:r>
          <w:rPr>
            <w:sz w:val="20"/>
            <w:color w:val="0000ff"/>
          </w:rPr>
          <w:t xml:space="preserve">пункте 1.4</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8"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17 Транспорт,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очее) &lt;1&gt;.">
        <w:r>
          <w:rPr>
            <w:sz w:val="20"/>
            <w:color w:val="0000ff"/>
          </w:rPr>
          <w:t xml:space="preserve">пункте 1.4</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8"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17 Транспорт,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очее) &lt;1&gt;.">
        <w:r>
          <w:rPr>
            <w:sz w:val="20"/>
            <w:color w:val="0000ff"/>
          </w:rPr>
          <w:t xml:space="preserve">пункте 1.4</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Требование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&lt;4&gt; и Федеральным </w:t>
      </w:r>
      <w:hyperlink w:history="0" r:id="rId26"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&lt;5&gt;.</w:t>
      </w:r>
    </w:p>
    <w:p>
      <w:pPr>
        <w:pStyle w:val="0"/>
        <w:jc w:val="both"/>
      </w:pPr>
      <w:r>
        <w:rPr>
          <w:sz w:val="20"/>
        </w:rPr>
        <w:t xml:space="preserve">(п. 4.5 в ред. </w:t>
      </w:r>
      <w:hyperlink w:history="0" r:id="rId27"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Бюджетный </w:t>
      </w:r>
      <w:hyperlink w:history="0" r:id="rId28" w:tooltip="&quot;Бюджетный кодекс Российской Федерации&quot; от 31.07.1998 N 145-ФЗ (ред. от 21.11.2022)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2022, N 29, ст. 5305).</w:t>
      </w:r>
    </w:p>
    <w:p>
      <w:pPr>
        <w:pStyle w:val="0"/>
        <w:spacing w:before="200" w:line-rule="auto"/>
        <w:ind w:firstLine="540"/>
        <w:jc w:val="both"/>
      </w:pPr>
      <w:r>
        <w:rPr>
          <w:sz w:val="20"/>
        </w:rPr>
        <w:t xml:space="preserve">&lt;5&gt; Собрание законодательства Российской Федерации, 2012, N 53, ст. 7598; 2022, N 29, ст. 5262.</w:t>
      </w:r>
    </w:p>
    <w:p>
      <w:pPr>
        <w:pStyle w:val="0"/>
        <w:ind w:firstLine="54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ФГОС СПО по специальности 23.02.07</w:t>
      </w:r>
    </w:p>
    <w:p>
      <w:pPr>
        <w:pStyle w:val="0"/>
        <w:jc w:val="right"/>
      </w:pPr>
      <w:r>
        <w:rPr>
          <w:sz w:val="20"/>
        </w:rPr>
        <w:t xml:space="preserve">Техническое обслуживание и ремонт</w:t>
      </w:r>
    </w:p>
    <w:p>
      <w:pPr>
        <w:pStyle w:val="0"/>
        <w:jc w:val="right"/>
      </w:pPr>
      <w:r>
        <w:rPr>
          <w:sz w:val="20"/>
        </w:rPr>
        <w:t xml:space="preserve">двигателей, систем и агрегатов</w:t>
      </w:r>
    </w:p>
    <w:p>
      <w:pPr>
        <w:pStyle w:val="0"/>
        <w:jc w:val="right"/>
      </w:pPr>
      <w:r>
        <w:rPr>
          <w:sz w:val="20"/>
        </w:rPr>
        <w:t xml:space="preserve">автомобилей</w:t>
      </w:r>
    </w:p>
    <w:p>
      <w:pPr>
        <w:pStyle w:val="0"/>
        <w:jc w:val="both"/>
      </w:pPr>
      <w:r>
        <w:rPr>
          <w:sz w:val="20"/>
        </w:rPr>
      </w:r>
    </w:p>
    <w:bookmarkStart w:id="237" w:name="P237"/>
    <w:bookmarkEnd w:id="237"/>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ОБРАЗОВАТЕЛЬНОЙ ПРОГРАММЫ СРЕДНЕГО</w:t>
      </w:r>
    </w:p>
    <w:p>
      <w:pPr>
        <w:pStyle w:val="2"/>
        <w:jc w:val="center"/>
      </w:pPr>
      <w:r>
        <w:rPr>
          <w:sz w:val="20"/>
        </w:rPr>
        <w:t xml:space="preserve">ПРОФЕССИОНАЛЬНОГО ОБРАЗОВАНИЯ ПО СПЕЦИАЛЬНОСТИ 23.02.07</w:t>
      </w:r>
    </w:p>
    <w:p>
      <w:pPr>
        <w:pStyle w:val="2"/>
        <w:jc w:val="center"/>
      </w:pPr>
      <w:r>
        <w:rPr>
          <w:sz w:val="20"/>
        </w:rPr>
        <w:t xml:space="preserve">ТЕХНИЧЕСКОЕ ОБСЛУЖИВАНИЕ И РЕМОНТ ДВИГАТЕЛЕЙ, СИСТЕМ</w:t>
      </w:r>
    </w:p>
    <w:p>
      <w:pPr>
        <w:pStyle w:val="2"/>
        <w:jc w:val="center"/>
      </w:pPr>
      <w:r>
        <w:rPr>
          <w:sz w:val="20"/>
        </w:rPr>
        <w:t xml:space="preserve">И АГРЕГАТОВ АВТОМОБИЛЕЙ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20"/>
        <w:gridCol w:w="4560"/>
      </w:tblGrid>
      <w:tr>
        <w:tc>
          <w:tcPr>
            <w:tcW w:w="4620" w:type="dxa"/>
          </w:tcPr>
          <w:p>
            <w:pPr>
              <w:pStyle w:val="0"/>
              <w:jc w:val="center"/>
            </w:pPr>
            <w:r>
              <w:rPr>
                <w:sz w:val="20"/>
              </w:rPr>
              <w:t xml:space="preserve">Код по </w:t>
            </w:r>
            <w:hyperlink w:history="0" r:id="rId29"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Перечню</w:t>
              </w:r>
            </w:hyperlink>
            <w:r>
              <w:rPr>
                <w:sz w:val="20"/>
              </w:rP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4560" w:type="dxa"/>
          </w:tcPr>
          <w:p>
            <w:pPr>
              <w:pStyle w:val="0"/>
              <w:jc w:val="center"/>
            </w:pPr>
            <w:r>
              <w:rPr>
                <w:sz w:val="20"/>
              </w:rPr>
              <w:t xml:space="preserve">Наименование профессий рабочих, должностей служащих</w:t>
            </w:r>
          </w:p>
        </w:tc>
      </w:tr>
      <w:tr>
        <w:tc>
          <w:tcPr>
            <w:tcW w:w="4620" w:type="dxa"/>
          </w:tcPr>
          <w:p>
            <w:pPr>
              <w:pStyle w:val="0"/>
              <w:jc w:val="center"/>
            </w:pPr>
            <w:r>
              <w:rPr>
                <w:sz w:val="20"/>
              </w:rPr>
              <w:t xml:space="preserve">1</w:t>
            </w:r>
          </w:p>
        </w:tc>
        <w:tc>
          <w:tcPr>
            <w:tcW w:w="4560" w:type="dxa"/>
          </w:tcPr>
          <w:p>
            <w:pPr>
              <w:pStyle w:val="0"/>
              <w:jc w:val="center"/>
            </w:pPr>
            <w:r>
              <w:rPr>
                <w:sz w:val="20"/>
              </w:rPr>
              <w:t xml:space="preserve">2</w:t>
            </w:r>
          </w:p>
        </w:tc>
      </w:tr>
      <w:tr>
        <w:tc>
          <w:tcPr>
            <w:tcW w:w="4620" w:type="dxa"/>
          </w:tcPr>
          <w:p>
            <w:pPr>
              <w:pStyle w:val="0"/>
            </w:pPr>
            <w:r>
              <w:rPr>
                <w:sz w:val="20"/>
              </w:rPr>
            </w:r>
          </w:p>
        </w:tc>
        <w:tc>
          <w:tcPr>
            <w:tcW w:w="4560" w:type="dxa"/>
          </w:tcPr>
          <w:p>
            <w:pPr>
              <w:pStyle w:val="0"/>
            </w:pPr>
            <w:r>
              <w:rPr>
                <w:sz w:val="20"/>
              </w:rPr>
              <w:t xml:space="preserve">Водитель автомобиля</w:t>
            </w:r>
          </w:p>
        </w:tc>
      </w:tr>
      <w:tr>
        <w:tc>
          <w:tcPr>
            <w:tcW w:w="4620" w:type="dxa"/>
          </w:tcPr>
          <w:p>
            <w:pPr>
              <w:pStyle w:val="0"/>
              <w:jc w:val="center"/>
            </w:pPr>
            <w:hyperlink w:history="0" r:id="rId30"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18511</w:t>
              </w:r>
            </w:hyperlink>
          </w:p>
        </w:tc>
        <w:tc>
          <w:tcPr>
            <w:tcW w:w="4560" w:type="dxa"/>
          </w:tcPr>
          <w:p>
            <w:pPr>
              <w:pStyle w:val="0"/>
            </w:pPr>
            <w:r>
              <w:rPr>
                <w:sz w:val="20"/>
              </w:rPr>
              <w:t xml:space="preserve">Слесарь по ремонту автомобилей</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ФГОС СПО по специальности 23.02.07</w:t>
      </w:r>
    </w:p>
    <w:p>
      <w:pPr>
        <w:pStyle w:val="0"/>
        <w:jc w:val="right"/>
      </w:pPr>
      <w:r>
        <w:rPr>
          <w:sz w:val="20"/>
        </w:rPr>
        <w:t xml:space="preserve">Техническое обслуживание и ремонт</w:t>
      </w:r>
    </w:p>
    <w:p>
      <w:pPr>
        <w:pStyle w:val="0"/>
        <w:jc w:val="right"/>
      </w:pPr>
      <w:r>
        <w:rPr>
          <w:sz w:val="20"/>
        </w:rPr>
        <w:t xml:space="preserve">двигателей, систем и агрегатов</w:t>
      </w:r>
    </w:p>
    <w:p>
      <w:pPr>
        <w:pStyle w:val="0"/>
        <w:jc w:val="right"/>
      </w:pPr>
      <w:r>
        <w:rPr>
          <w:sz w:val="20"/>
        </w:rPr>
        <w:t xml:space="preserve">автомобилей</w:t>
      </w:r>
    </w:p>
    <w:p>
      <w:pPr>
        <w:pStyle w:val="0"/>
        <w:jc w:val="both"/>
      </w:pPr>
      <w:r>
        <w:rPr>
          <w:sz w:val="20"/>
        </w:rPr>
      </w:r>
    </w:p>
    <w:bookmarkStart w:id="263" w:name="P263"/>
    <w:bookmarkEnd w:id="263"/>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23.02.07 ТЕХНИЧЕСКОЕ</w:t>
      </w:r>
    </w:p>
    <w:p>
      <w:pPr>
        <w:pStyle w:val="2"/>
        <w:jc w:val="center"/>
      </w:pPr>
      <w:r>
        <w:rPr>
          <w:sz w:val="20"/>
        </w:rPr>
        <w:t xml:space="preserve">ОБСЛУЖИВАНИЕ И РЕМОНТ ДВИГАТЕЛЕЙ, СИСТЕМ</w:t>
      </w:r>
    </w:p>
    <w:p>
      <w:pPr>
        <w:pStyle w:val="2"/>
        <w:jc w:val="center"/>
      </w:pPr>
      <w:r>
        <w:rPr>
          <w:sz w:val="20"/>
        </w:rPr>
        <w:t xml:space="preserve">И АГРЕГАТОВ АВТОМОБИЛЕЙ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20"/>
        <w:gridCol w:w="6360"/>
      </w:tblGrid>
      <w:tr>
        <w:tc>
          <w:tcPr>
            <w:tcW w:w="2820" w:type="dxa"/>
          </w:tcPr>
          <w:p>
            <w:pPr>
              <w:pStyle w:val="0"/>
              <w:jc w:val="center"/>
            </w:pPr>
            <w:r>
              <w:rPr>
                <w:sz w:val="20"/>
              </w:rPr>
              <w:t xml:space="preserve">Основной вид деятельности</w:t>
            </w:r>
          </w:p>
        </w:tc>
        <w:tc>
          <w:tcPr>
            <w:tcW w:w="6360" w:type="dxa"/>
          </w:tcPr>
          <w:p>
            <w:pPr>
              <w:pStyle w:val="0"/>
              <w:jc w:val="center"/>
            </w:pPr>
            <w:r>
              <w:rPr>
                <w:sz w:val="20"/>
              </w:rPr>
              <w:t xml:space="preserve">Требования к знаниям, умениям, практическому опыту</w:t>
            </w:r>
          </w:p>
        </w:tc>
      </w:tr>
      <w:tr>
        <w:tc>
          <w:tcPr>
            <w:tcW w:w="2820" w:type="dxa"/>
          </w:tcPr>
          <w:p>
            <w:pPr>
              <w:pStyle w:val="0"/>
            </w:pPr>
            <w:r>
              <w:rPr>
                <w:sz w:val="20"/>
              </w:rPr>
              <w:t xml:space="preserve">Техническое обслуживание и ремонт</w:t>
            </w:r>
          </w:p>
          <w:p>
            <w:pPr>
              <w:pStyle w:val="0"/>
            </w:pPr>
            <w:r>
              <w:rPr>
                <w:sz w:val="20"/>
              </w:rPr>
              <w:t xml:space="preserve">автомобильных двигателей</w:t>
            </w:r>
          </w:p>
        </w:tc>
        <w:tc>
          <w:tcPr>
            <w:tcW w:w="6360" w:type="dxa"/>
          </w:tcPr>
          <w:p>
            <w:pPr>
              <w:pStyle w:val="0"/>
            </w:pPr>
            <w:r>
              <w:rPr>
                <w:sz w:val="20"/>
              </w:rPr>
              <w:t xml:space="preserve">знать:</w:t>
            </w:r>
          </w:p>
          <w:p>
            <w:pPr>
              <w:pStyle w:val="0"/>
              <w:ind w:firstLine="283"/>
              <w:jc w:val="both"/>
            </w:pPr>
            <w:r>
              <w:rPr>
                <w:sz w:val="20"/>
              </w:rPr>
              <w:t xml:space="preserve">устройство и основы теории подвижного состава автомобильного транспорта;</w:t>
            </w:r>
          </w:p>
          <w:p>
            <w:pPr>
              <w:pStyle w:val="0"/>
              <w:ind w:firstLine="246"/>
              <w:jc w:val="both"/>
            </w:pPr>
            <w:r>
              <w:rPr>
                <w:sz w:val="20"/>
              </w:rPr>
              <w:t xml:space="preserve">классификацию, основные характеристики и технические параметры автомобильного двигателя;</w:t>
            </w:r>
          </w:p>
          <w:p>
            <w:pPr>
              <w:pStyle w:val="0"/>
              <w:ind w:firstLine="246"/>
              <w:jc w:val="both"/>
            </w:pPr>
            <w:r>
              <w:rPr>
                <w:sz w:val="20"/>
              </w:rPr>
              <w:t xml:space="preserve">методы и технологии технического обслуживания и ремонта автомобильных двигателей;</w:t>
            </w:r>
          </w:p>
          <w:p>
            <w:pPr>
              <w:pStyle w:val="0"/>
              <w:ind w:firstLine="246"/>
              <w:jc w:val="both"/>
            </w:pPr>
            <w:r>
              <w:rPr>
                <w:sz w:val="20"/>
              </w:rPr>
              <w:t xml:space="preserve">показатели качества и критерии выбора автомобильных эксплуатационных материалов;</w:t>
            </w:r>
          </w:p>
          <w:p>
            <w:pPr>
              <w:pStyle w:val="0"/>
              <w:ind w:firstLine="246"/>
              <w:jc w:val="both"/>
            </w:pPr>
            <w:r>
              <w:rPr>
                <w:sz w:val="20"/>
              </w:rPr>
              <w:t xml:space="preserve">основные положения действующей нормативной документации технического обслуживания и ремонта автомобильных двигателей.</w:t>
            </w:r>
          </w:p>
          <w:p>
            <w:pPr>
              <w:pStyle w:val="0"/>
            </w:pPr>
            <w:r>
              <w:rPr>
                <w:sz w:val="20"/>
              </w:rPr>
              <w:t xml:space="preserve">уметь:</w:t>
            </w:r>
          </w:p>
          <w:p>
            <w:pPr>
              <w:pStyle w:val="0"/>
              <w:ind w:firstLine="246"/>
              <w:jc w:val="both"/>
            </w:pPr>
            <w:r>
              <w:rPr>
                <w:sz w:val="20"/>
              </w:rPr>
              <w:t xml:space="preserve">осуществлять технический контроль автотранспорта;</w:t>
            </w:r>
          </w:p>
          <w:p>
            <w:pPr>
              <w:pStyle w:val="0"/>
              <w:ind w:firstLine="246"/>
              <w:jc w:val="both"/>
            </w:pPr>
            <w:r>
              <w:rPr>
                <w:sz w:val="20"/>
              </w:rPr>
              <w:t xml:space="preserve">выбирать методы и технологии технического обслуживания и ремонта автомобильного двигателя;</w:t>
            </w:r>
          </w:p>
          <w:p>
            <w:pPr>
              <w:pStyle w:val="0"/>
              <w:ind w:firstLine="246"/>
              <w:jc w:val="both"/>
            </w:pPr>
            <w:r>
              <w:rPr>
                <w:sz w:val="20"/>
              </w:rPr>
              <w:t xml:space="preserve">разрабатывать и осуществлять технологический процесс технического обслуживания и ремонта двигателя;</w:t>
            </w:r>
          </w:p>
          <w:p>
            <w:pPr>
              <w:pStyle w:val="0"/>
              <w:ind w:firstLine="246"/>
              <w:jc w:val="both"/>
            </w:pPr>
            <w:r>
              <w:rPr>
                <w:sz w:val="20"/>
              </w:rPr>
              <w:t xml:space="preserve">выполнять работы по техническому обслуживанию и ремонту автомобильных двигателей;</w:t>
            </w:r>
          </w:p>
          <w:p>
            <w:pPr>
              <w:pStyle w:val="0"/>
              <w:ind w:firstLine="246"/>
              <w:jc w:val="both"/>
            </w:pPr>
            <w:r>
              <w:rPr>
                <w:sz w:val="20"/>
              </w:rPr>
              <w:t xml:space="preserve">осуществлять самостоятельный поиск необходимой информации для решения профессиональных задач.</w:t>
            </w:r>
          </w:p>
          <w:p>
            <w:pPr>
              <w:pStyle w:val="0"/>
              <w:jc w:val="both"/>
            </w:pPr>
            <w:r>
              <w:rPr>
                <w:sz w:val="20"/>
              </w:rPr>
              <w:t xml:space="preserve">иметь практический опыт в:</w:t>
            </w:r>
          </w:p>
          <w:p>
            <w:pPr>
              <w:pStyle w:val="0"/>
              <w:ind w:firstLine="246"/>
              <w:jc w:val="both"/>
            </w:pPr>
            <w:r>
              <w:rPr>
                <w:sz w:val="20"/>
              </w:rPr>
              <w:t xml:space="preserve">проведении технического контроля и диагностики автомобильных двигателей;</w:t>
            </w:r>
          </w:p>
          <w:p>
            <w:pPr>
              <w:pStyle w:val="0"/>
              <w:ind w:firstLine="246"/>
              <w:jc w:val="both"/>
            </w:pPr>
            <w:r>
              <w:rPr>
                <w:sz w:val="20"/>
              </w:rPr>
              <w:t xml:space="preserve">разборке и сборке автомобильных двигателей;</w:t>
            </w:r>
          </w:p>
          <w:p>
            <w:pPr>
              <w:pStyle w:val="0"/>
              <w:ind w:firstLine="246"/>
              <w:jc w:val="both"/>
            </w:pPr>
            <w:r>
              <w:rPr>
                <w:sz w:val="20"/>
              </w:rPr>
              <w:t xml:space="preserve">осуществлении технического обслуживания и ремонта автомобильных двигателей.</w:t>
            </w:r>
          </w:p>
        </w:tc>
      </w:tr>
      <w:tr>
        <w:tc>
          <w:tcPr>
            <w:tcW w:w="2820" w:type="dxa"/>
          </w:tcPr>
          <w:p>
            <w:pPr>
              <w:pStyle w:val="0"/>
            </w:pPr>
            <w:r>
              <w:rPr>
                <w:sz w:val="20"/>
              </w:rPr>
              <w:t xml:space="preserve">Техническое обслуживание и ремонт</w:t>
            </w:r>
          </w:p>
          <w:p>
            <w:pPr>
              <w:pStyle w:val="0"/>
            </w:pPr>
            <w:r>
              <w:rPr>
                <w:sz w:val="20"/>
              </w:rPr>
              <w:t xml:space="preserve">электрооборудования и электронных систем автомобилей</w:t>
            </w:r>
          </w:p>
        </w:tc>
        <w:tc>
          <w:tcPr>
            <w:tcW w:w="6360" w:type="dxa"/>
          </w:tcPr>
          <w:p>
            <w:pPr>
              <w:pStyle w:val="0"/>
            </w:pPr>
            <w:r>
              <w:rPr>
                <w:sz w:val="20"/>
              </w:rPr>
              <w:t xml:space="preserve">знать:</w:t>
            </w:r>
          </w:p>
          <w:p>
            <w:pPr>
              <w:pStyle w:val="0"/>
              <w:ind w:firstLine="246"/>
              <w:jc w:val="both"/>
            </w:pPr>
            <w:r>
              <w:rPr>
                <w:sz w:val="20"/>
              </w:rPr>
              <w:t xml:space="preserve">классификацию, основные характеристики и технические параметры элементов электрооборудования и электронных систем автомобиля;</w:t>
            </w:r>
          </w:p>
          <w:p>
            <w:pPr>
              <w:pStyle w:val="0"/>
              <w:ind w:firstLine="246"/>
              <w:jc w:val="both"/>
            </w:pPr>
            <w:r>
              <w:rPr>
                <w:sz w:val="20"/>
              </w:rPr>
              <w:t xml:space="preserve">методы и технологии технического обслуживания и ремонта элементов электрооборудования и электронных систем автомобиля;</w:t>
            </w:r>
          </w:p>
          <w:p>
            <w:pPr>
              <w:pStyle w:val="0"/>
              <w:ind w:firstLine="246"/>
              <w:jc w:val="both"/>
            </w:pPr>
            <w:r>
              <w:rPr>
                <w:sz w:val="20"/>
              </w:rPr>
              <w:t xml:space="preserve">базовые схемы включения элементов электрооборудования;</w:t>
            </w:r>
          </w:p>
          <w:p>
            <w:pPr>
              <w:pStyle w:val="0"/>
              <w:ind w:firstLine="246"/>
              <w:jc w:val="both"/>
            </w:pPr>
            <w:r>
              <w:rPr>
                <w:sz w:val="20"/>
              </w:rPr>
              <w:t xml:space="preserve">свойства, показатели качества и критерии выбора автомобильных эксплуатационных материалов.</w:t>
            </w:r>
          </w:p>
          <w:p>
            <w:pPr>
              <w:pStyle w:val="0"/>
              <w:jc w:val="both"/>
            </w:pPr>
            <w:r>
              <w:rPr>
                <w:sz w:val="20"/>
              </w:rPr>
              <w:t xml:space="preserve">уметь:</w:t>
            </w:r>
          </w:p>
          <w:p>
            <w:pPr>
              <w:pStyle w:val="0"/>
              <w:ind w:firstLine="246"/>
              <w:jc w:val="both"/>
            </w:pPr>
            <w:r>
              <w:rPr>
                <w:sz w:val="20"/>
              </w:rPr>
              <w:t xml:space="preserve">выбирать методы и технологии технического обслуживания и ремонта электрооборудования и электронных систем автомобилей;</w:t>
            </w:r>
          </w:p>
          <w:p>
            <w:pPr>
              <w:pStyle w:val="0"/>
              <w:ind w:firstLine="246"/>
              <w:jc w:val="both"/>
            </w:pPr>
            <w:r>
              <w:rPr>
                <w:sz w:val="20"/>
              </w:rPr>
              <w:t xml:space="preserve">разрабатывать и осуществлять технологический процесс технического обслуживания и ремонта электрооборудования и электронных систем автомобилей;</w:t>
            </w:r>
          </w:p>
          <w:p>
            <w:pPr>
              <w:pStyle w:val="0"/>
              <w:ind w:firstLine="246"/>
              <w:jc w:val="both"/>
            </w:pPr>
            <w:r>
              <w:rPr>
                <w:sz w:val="20"/>
              </w:rPr>
              <w:t xml:space="preserve">выполнять работы по техническому обслуживанию и ремонту электрооборудования и электронных систем автотранспортных средств;</w:t>
            </w:r>
          </w:p>
          <w:p>
            <w:pPr>
              <w:pStyle w:val="0"/>
              <w:ind w:firstLine="246"/>
              <w:jc w:val="both"/>
            </w:pPr>
            <w:r>
              <w:rPr>
                <w:sz w:val="20"/>
              </w:rPr>
              <w:t xml:space="preserve">осуществлять самостоятельный поиск необходимой информации для решения профессиональных задач.</w:t>
            </w:r>
          </w:p>
          <w:p>
            <w:pPr>
              <w:pStyle w:val="0"/>
              <w:jc w:val="both"/>
            </w:pPr>
            <w:r>
              <w:rPr>
                <w:sz w:val="20"/>
              </w:rPr>
              <w:t xml:space="preserve">иметь практический опыт в:</w:t>
            </w:r>
          </w:p>
          <w:p>
            <w:pPr>
              <w:pStyle w:val="0"/>
              <w:ind w:firstLine="246"/>
              <w:jc w:val="both"/>
            </w:pPr>
            <w:r>
              <w:rPr>
                <w:sz w:val="20"/>
              </w:rPr>
              <w:t xml:space="preserve">проведении технического контроля и диагностики электрооборудования и электронных систем автомобилей;</w:t>
            </w:r>
          </w:p>
          <w:p>
            <w:pPr>
              <w:pStyle w:val="0"/>
              <w:ind w:firstLine="246"/>
              <w:jc w:val="both"/>
            </w:pPr>
            <w:r>
              <w:rPr>
                <w:sz w:val="20"/>
              </w:rPr>
              <w:t xml:space="preserve">осуществлении технического обслуживания и ремонта автомобилей и автомобильных двигателей.</w:t>
            </w:r>
          </w:p>
        </w:tc>
      </w:tr>
      <w:tr>
        <w:tc>
          <w:tcPr>
            <w:tcW w:w="2820" w:type="dxa"/>
          </w:tcPr>
          <w:p>
            <w:pPr>
              <w:pStyle w:val="0"/>
            </w:pPr>
            <w:r>
              <w:rPr>
                <w:sz w:val="20"/>
              </w:rPr>
              <w:t xml:space="preserve">Техническое обслуживание и ремонт шасси автомобилей</w:t>
            </w:r>
          </w:p>
        </w:tc>
        <w:tc>
          <w:tcPr>
            <w:tcW w:w="6360" w:type="dxa"/>
          </w:tcPr>
          <w:p>
            <w:pPr>
              <w:pStyle w:val="0"/>
              <w:jc w:val="both"/>
            </w:pPr>
            <w:r>
              <w:rPr>
                <w:sz w:val="20"/>
              </w:rPr>
              <w:t xml:space="preserve">знать:</w:t>
            </w:r>
          </w:p>
          <w:p>
            <w:pPr>
              <w:pStyle w:val="0"/>
              <w:ind w:firstLine="246"/>
              <w:jc w:val="both"/>
            </w:pPr>
            <w:r>
              <w:rPr>
                <w:sz w:val="20"/>
              </w:rPr>
              <w:t xml:space="preserve">классификацию, основные характеристики и технические параметры шасси автомобилей;</w:t>
            </w:r>
          </w:p>
          <w:p>
            <w:pPr>
              <w:pStyle w:val="0"/>
              <w:ind w:firstLine="246"/>
              <w:jc w:val="both"/>
            </w:pPr>
            <w:r>
              <w:rPr>
                <w:sz w:val="20"/>
              </w:rPr>
              <w:t xml:space="preserve">методы и технологии технического обслуживания и ремонта шасси автомобилей.</w:t>
            </w:r>
          </w:p>
          <w:p>
            <w:pPr>
              <w:pStyle w:val="0"/>
              <w:jc w:val="both"/>
            </w:pPr>
            <w:r>
              <w:rPr>
                <w:sz w:val="20"/>
              </w:rPr>
              <w:t xml:space="preserve">уметь:</w:t>
            </w:r>
          </w:p>
          <w:p>
            <w:pPr>
              <w:pStyle w:val="0"/>
              <w:ind w:firstLine="246"/>
              <w:jc w:val="both"/>
            </w:pPr>
            <w:r>
              <w:rPr>
                <w:sz w:val="20"/>
              </w:rPr>
              <w:t xml:space="preserve">осуществлять технический контроль шасси автомобилей;</w:t>
            </w:r>
          </w:p>
          <w:p>
            <w:pPr>
              <w:pStyle w:val="0"/>
              <w:ind w:firstLine="246"/>
              <w:jc w:val="both"/>
            </w:pPr>
            <w:r>
              <w:rPr>
                <w:sz w:val="20"/>
              </w:rPr>
              <w:t xml:space="preserve">выбирать методы и технологии технического обслуживания и ремонта шасси автомобилей;</w:t>
            </w:r>
          </w:p>
          <w:p>
            <w:pPr>
              <w:pStyle w:val="0"/>
              <w:ind w:firstLine="246"/>
              <w:jc w:val="both"/>
            </w:pPr>
            <w:r>
              <w:rPr>
                <w:sz w:val="20"/>
              </w:rPr>
              <w:t xml:space="preserve">разрабатывать, осуществлять технологический процесс и выполнять работы по техническому обслуживанию и ремонту элементов трансмиссии, ходовой части и органов управления автотранспортных средств.</w:t>
            </w:r>
          </w:p>
          <w:p>
            <w:pPr>
              <w:pStyle w:val="0"/>
              <w:jc w:val="both"/>
            </w:pPr>
            <w:r>
              <w:rPr>
                <w:sz w:val="20"/>
              </w:rPr>
              <w:t xml:space="preserve">иметь практический опыт в:</w:t>
            </w:r>
          </w:p>
          <w:p>
            <w:pPr>
              <w:pStyle w:val="0"/>
              <w:ind w:firstLine="246"/>
              <w:jc w:val="both"/>
            </w:pPr>
            <w:r>
              <w:rPr>
                <w:sz w:val="20"/>
              </w:rPr>
              <w:t xml:space="preserve">проведении технического контроля и диагностики агрегатов и узлов автомобилей;</w:t>
            </w:r>
          </w:p>
          <w:p>
            <w:pPr>
              <w:pStyle w:val="0"/>
              <w:ind w:firstLine="246"/>
              <w:jc w:val="both"/>
            </w:pPr>
            <w:r>
              <w:rPr>
                <w:sz w:val="20"/>
              </w:rPr>
              <w:t xml:space="preserve">осуществлении технического обслуживания и ремонта элементов трансмиссии, ходовой части и органов управления автотранспортных средств.</w:t>
            </w:r>
          </w:p>
        </w:tc>
      </w:tr>
      <w:tr>
        <w:tc>
          <w:tcPr>
            <w:tcW w:w="2820" w:type="dxa"/>
          </w:tcPr>
          <w:p>
            <w:pPr>
              <w:pStyle w:val="0"/>
            </w:pPr>
            <w:r>
              <w:rPr>
                <w:sz w:val="20"/>
              </w:rPr>
              <w:t xml:space="preserve">Проведение кузовного ремонта</w:t>
            </w:r>
          </w:p>
        </w:tc>
        <w:tc>
          <w:tcPr>
            <w:tcW w:w="6360" w:type="dxa"/>
          </w:tcPr>
          <w:p>
            <w:pPr>
              <w:pStyle w:val="0"/>
            </w:pPr>
            <w:r>
              <w:rPr>
                <w:sz w:val="20"/>
              </w:rPr>
              <w:t xml:space="preserve">знать:</w:t>
            </w:r>
          </w:p>
          <w:p>
            <w:pPr>
              <w:pStyle w:val="0"/>
              <w:ind w:firstLine="246"/>
              <w:jc w:val="both"/>
            </w:pPr>
            <w:r>
              <w:rPr>
                <w:sz w:val="20"/>
              </w:rPr>
              <w:t xml:space="preserve">классификацию, основные характеристики и технические параметры автомобильных кузовов;</w:t>
            </w:r>
          </w:p>
          <w:p>
            <w:pPr>
              <w:pStyle w:val="0"/>
              <w:ind w:firstLine="246"/>
              <w:jc w:val="both"/>
            </w:pPr>
            <w:r>
              <w:rPr>
                <w:sz w:val="20"/>
              </w:rPr>
              <w:t xml:space="preserve">правила оформления технической и отчетной документации;</w:t>
            </w:r>
          </w:p>
          <w:p>
            <w:pPr>
              <w:pStyle w:val="0"/>
              <w:ind w:firstLine="246"/>
              <w:jc w:val="both"/>
            </w:pPr>
            <w:r>
              <w:rPr>
                <w:sz w:val="20"/>
              </w:rPr>
              <w:t xml:space="preserve">методы оценки и контроля качества ремонта автомобильных кузовов.</w:t>
            </w:r>
          </w:p>
          <w:p>
            <w:pPr>
              <w:pStyle w:val="0"/>
              <w:jc w:val="both"/>
            </w:pPr>
            <w:r>
              <w:rPr>
                <w:sz w:val="20"/>
              </w:rPr>
              <w:t xml:space="preserve">уметь:</w:t>
            </w:r>
          </w:p>
          <w:p>
            <w:pPr>
              <w:pStyle w:val="0"/>
              <w:ind w:firstLine="246"/>
              <w:jc w:val="both"/>
            </w:pPr>
            <w:r>
              <w:rPr>
                <w:sz w:val="20"/>
              </w:rPr>
              <w:t xml:space="preserve">выбирать методы и технологии кузовного ремонта;</w:t>
            </w:r>
          </w:p>
          <w:p>
            <w:pPr>
              <w:pStyle w:val="0"/>
              <w:ind w:firstLine="246"/>
              <w:jc w:val="both"/>
            </w:pPr>
            <w:r>
              <w:rPr>
                <w:sz w:val="20"/>
              </w:rPr>
              <w:t xml:space="preserve">разрабатывать и осуществлять технологический процесс кузовного ремонта;</w:t>
            </w:r>
          </w:p>
          <w:p>
            <w:pPr>
              <w:pStyle w:val="0"/>
              <w:ind w:firstLine="246"/>
              <w:jc w:val="both"/>
            </w:pPr>
            <w:r>
              <w:rPr>
                <w:sz w:val="20"/>
              </w:rPr>
              <w:t xml:space="preserve">выполнять работы по кузовному ремонту.</w:t>
            </w:r>
          </w:p>
          <w:p>
            <w:pPr>
              <w:pStyle w:val="0"/>
              <w:jc w:val="both"/>
            </w:pPr>
            <w:r>
              <w:rPr>
                <w:sz w:val="20"/>
              </w:rPr>
              <w:t xml:space="preserve">иметь практический опыт в:</w:t>
            </w:r>
          </w:p>
          <w:p>
            <w:pPr>
              <w:pStyle w:val="0"/>
              <w:ind w:firstLine="246"/>
              <w:jc w:val="both"/>
            </w:pPr>
            <w:r>
              <w:rPr>
                <w:sz w:val="20"/>
              </w:rPr>
              <w:t xml:space="preserve">проведении ремонта и окраски кузовов.</w:t>
            </w:r>
          </w:p>
        </w:tc>
      </w:tr>
      <w:tr>
        <w:tc>
          <w:tcPr>
            <w:tcW w:w="2820" w:type="dxa"/>
          </w:tcPr>
          <w:p>
            <w:pPr>
              <w:pStyle w:val="0"/>
            </w:pPr>
            <w:r>
              <w:rPr>
                <w:sz w:val="20"/>
              </w:rPr>
              <w:t xml:space="preserve">Организация процессов по техническому обслуживанию и ремонту автомобиля</w:t>
            </w:r>
          </w:p>
        </w:tc>
        <w:tc>
          <w:tcPr>
            <w:tcW w:w="6360" w:type="dxa"/>
          </w:tcPr>
          <w:p>
            <w:pPr>
              <w:pStyle w:val="0"/>
            </w:pPr>
            <w:r>
              <w:rPr>
                <w:sz w:val="20"/>
              </w:rPr>
              <w:t xml:space="preserve">знать:</w:t>
            </w:r>
          </w:p>
          <w:p>
            <w:pPr>
              <w:pStyle w:val="0"/>
              <w:ind w:firstLine="246"/>
              <w:jc w:val="both"/>
            </w:pPr>
            <w:r>
              <w:rPr>
                <w:sz w:val="20"/>
              </w:rPr>
              <w:t xml:space="preserve">основы организации деятельности предприятия и управление им;</w:t>
            </w:r>
          </w:p>
          <w:p>
            <w:pPr>
              <w:pStyle w:val="0"/>
              <w:ind w:firstLine="246"/>
              <w:jc w:val="both"/>
            </w:pPr>
            <w:r>
              <w:rPr>
                <w:sz w:val="20"/>
              </w:rPr>
              <w:t xml:space="preserve">законодательные и нормативные акты, регулирующие производственно-хозяйственную деятельность;</w:t>
            </w:r>
          </w:p>
          <w:p>
            <w:pPr>
              <w:pStyle w:val="0"/>
              <w:ind w:firstLine="246"/>
              <w:jc w:val="both"/>
            </w:pPr>
            <w:r>
              <w:rPr>
                <w:sz w:val="20"/>
              </w:rPr>
              <w:t xml:space="preserve">положения действующей системы менеджмента качества;</w:t>
            </w:r>
          </w:p>
          <w:p>
            <w:pPr>
              <w:pStyle w:val="0"/>
              <w:ind w:firstLine="246"/>
              <w:jc w:val="both"/>
            </w:pPr>
            <w:r>
              <w:rPr>
                <w:sz w:val="20"/>
              </w:rPr>
              <w:t xml:space="preserve">методы нормирования и формы оплаты труда;</w:t>
            </w:r>
          </w:p>
          <w:p>
            <w:pPr>
              <w:pStyle w:val="0"/>
              <w:ind w:firstLine="246"/>
              <w:jc w:val="both"/>
            </w:pPr>
            <w:r>
              <w:rPr>
                <w:sz w:val="20"/>
              </w:rPr>
              <w:t xml:space="preserve">основы управленческого учета и бережливого производства;</w:t>
            </w:r>
          </w:p>
          <w:p>
            <w:pPr>
              <w:pStyle w:val="0"/>
              <w:ind w:firstLine="246"/>
              <w:jc w:val="both"/>
            </w:pPr>
            <w:r>
              <w:rPr>
                <w:sz w:val="20"/>
              </w:rPr>
              <w:t xml:space="preserve">основные технико-экономические показатели производственной деятельности;</w:t>
            </w:r>
          </w:p>
          <w:p>
            <w:pPr>
              <w:pStyle w:val="0"/>
              <w:ind w:firstLine="246"/>
              <w:jc w:val="both"/>
            </w:pPr>
            <w:r>
              <w:rPr>
                <w:sz w:val="20"/>
              </w:rPr>
              <w:t xml:space="preserve">порядок разработки и оформления технической документации;</w:t>
            </w:r>
          </w:p>
          <w:p>
            <w:pPr>
              <w:pStyle w:val="0"/>
              <w:ind w:firstLine="246"/>
              <w:jc w:val="both"/>
            </w:pPr>
            <w:r>
              <w:rPr>
                <w:sz w:val="20"/>
              </w:rPr>
              <w:t xml:space="preserve">правила охраны труда, противопожарной и экологической безопасности, виды, периодичность и правила оформления инструктажа.</w:t>
            </w:r>
          </w:p>
          <w:p>
            <w:pPr>
              <w:pStyle w:val="0"/>
              <w:jc w:val="both"/>
            </w:pPr>
            <w:r>
              <w:rPr>
                <w:sz w:val="20"/>
              </w:rPr>
              <w:t xml:space="preserve">уметь:</w:t>
            </w:r>
          </w:p>
          <w:p>
            <w:pPr>
              <w:pStyle w:val="0"/>
              <w:ind w:firstLine="246"/>
              <w:jc w:val="both"/>
            </w:pPr>
            <w:r>
              <w:rPr>
                <w:sz w:val="20"/>
              </w:rPr>
              <w:t xml:space="preserve">планировать и осуществлять руководство работой производственного участка;</w:t>
            </w:r>
          </w:p>
          <w:p>
            <w:pPr>
              <w:pStyle w:val="0"/>
              <w:ind w:firstLine="246"/>
              <w:jc w:val="both"/>
            </w:pPr>
            <w:r>
              <w:rPr>
                <w:sz w:val="20"/>
              </w:rPr>
              <w:t xml:space="preserve">обеспечивать рациональную расстановку рабочих;</w:t>
            </w:r>
          </w:p>
          <w:p>
            <w:pPr>
              <w:pStyle w:val="0"/>
              <w:ind w:firstLine="246"/>
              <w:jc w:val="both"/>
            </w:pPr>
            <w:r>
              <w:rPr>
                <w:sz w:val="20"/>
              </w:rPr>
              <w:t xml:space="preserve">контролировать соблюдение технологических процессов и проверять качество выполненных работ;</w:t>
            </w:r>
          </w:p>
          <w:p>
            <w:pPr>
              <w:pStyle w:val="0"/>
              <w:ind w:firstLine="246"/>
              <w:jc w:val="both"/>
            </w:pPr>
            <w:r>
              <w:rPr>
                <w:sz w:val="20"/>
              </w:rPr>
              <w:t xml:space="preserve">анализировать результаты производственной деятельности участка;</w:t>
            </w:r>
          </w:p>
          <w:p>
            <w:pPr>
              <w:pStyle w:val="0"/>
              <w:ind w:firstLine="246"/>
              <w:jc w:val="both"/>
            </w:pPr>
            <w:r>
              <w:rPr>
                <w:sz w:val="20"/>
              </w:rPr>
              <w:t xml:space="preserve">обеспечивать правильность и своевременность оформления первичных документов;</w:t>
            </w:r>
          </w:p>
          <w:p>
            <w:pPr>
              <w:pStyle w:val="0"/>
              <w:ind w:firstLine="246"/>
              <w:jc w:val="both"/>
            </w:pPr>
            <w:r>
              <w:rPr>
                <w:sz w:val="20"/>
              </w:rPr>
              <w:t xml:space="preserve">рассчитывать по принятой методологии основные технико-экономические показатели производственной деятельности.</w:t>
            </w:r>
          </w:p>
          <w:p>
            <w:pPr>
              <w:pStyle w:val="0"/>
              <w:jc w:val="both"/>
            </w:pPr>
            <w:r>
              <w:rPr>
                <w:sz w:val="20"/>
              </w:rPr>
              <w:t xml:space="preserve">иметь практический опыт в:</w:t>
            </w:r>
          </w:p>
          <w:p>
            <w:pPr>
              <w:pStyle w:val="0"/>
              <w:ind w:firstLine="246"/>
              <w:jc w:val="both"/>
            </w:pPr>
            <w:r>
              <w:rPr>
                <w:sz w:val="20"/>
              </w:rPr>
              <w:t xml:space="preserve">планировании и организации работ производственного поста, участка;</w:t>
            </w:r>
          </w:p>
          <w:p>
            <w:pPr>
              <w:pStyle w:val="0"/>
              <w:ind w:firstLine="246"/>
              <w:jc w:val="both"/>
            </w:pPr>
            <w:r>
              <w:rPr>
                <w:sz w:val="20"/>
              </w:rPr>
              <w:t xml:space="preserve">проверке качества выполняемых работ;</w:t>
            </w:r>
          </w:p>
          <w:p>
            <w:pPr>
              <w:pStyle w:val="0"/>
              <w:ind w:firstLine="246"/>
              <w:jc w:val="both"/>
            </w:pPr>
            <w:r>
              <w:rPr>
                <w:sz w:val="20"/>
              </w:rPr>
              <w:t xml:space="preserve">оценке экономической эффективности производственной деятельности;</w:t>
            </w:r>
          </w:p>
          <w:p>
            <w:pPr>
              <w:pStyle w:val="0"/>
              <w:ind w:firstLine="246"/>
              <w:jc w:val="both"/>
            </w:pPr>
            <w:r>
              <w:rPr>
                <w:sz w:val="20"/>
              </w:rPr>
              <w:t xml:space="preserve">обеспечении безопасности труда на производственном участке.</w:t>
            </w:r>
          </w:p>
        </w:tc>
      </w:tr>
      <w:tr>
        <w:tc>
          <w:tcPr>
            <w:tcW w:w="2820" w:type="dxa"/>
          </w:tcPr>
          <w:p>
            <w:pPr>
              <w:pStyle w:val="0"/>
            </w:pPr>
            <w:r>
              <w:rPr>
                <w:sz w:val="20"/>
              </w:rPr>
              <w:t xml:space="preserve">Организация</w:t>
            </w:r>
          </w:p>
          <w:p>
            <w:pPr>
              <w:pStyle w:val="0"/>
            </w:pPr>
            <w:r>
              <w:rPr>
                <w:sz w:val="20"/>
              </w:rPr>
              <w:t xml:space="preserve">процесса</w:t>
            </w:r>
          </w:p>
          <w:p>
            <w:pPr>
              <w:pStyle w:val="0"/>
            </w:pPr>
            <w:r>
              <w:rPr>
                <w:sz w:val="20"/>
              </w:rPr>
              <w:t xml:space="preserve">модернизации и</w:t>
            </w:r>
          </w:p>
          <w:p>
            <w:pPr>
              <w:pStyle w:val="0"/>
            </w:pPr>
            <w:r>
              <w:rPr>
                <w:sz w:val="20"/>
              </w:rPr>
              <w:t xml:space="preserve">модификации</w:t>
            </w:r>
          </w:p>
          <w:p>
            <w:pPr>
              <w:pStyle w:val="0"/>
            </w:pPr>
            <w:r>
              <w:rPr>
                <w:sz w:val="20"/>
              </w:rPr>
              <w:t xml:space="preserve">автотранспортных</w:t>
            </w:r>
          </w:p>
          <w:p>
            <w:pPr>
              <w:pStyle w:val="0"/>
            </w:pPr>
            <w:r>
              <w:rPr>
                <w:sz w:val="20"/>
              </w:rPr>
              <w:t xml:space="preserve">средств</w:t>
            </w:r>
          </w:p>
        </w:tc>
        <w:tc>
          <w:tcPr>
            <w:tcW w:w="6360" w:type="dxa"/>
          </w:tcPr>
          <w:p>
            <w:pPr>
              <w:pStyle w:val="0"/>
            </w:pPr>
            <w:r>
              <w:rPr>
                <w:sz w:val="20"/>
              </w:rPr>
              <w:t xml:space="preserve">знать:</w:t>
            </w:r>
          </w:p>
          <w:p>
            <w:pPr>
              <w:pStyle w:val="0"/>
              <w:ind w:firstLine="246"/>
              <w:jc w:val="both"/>
            </w:pPr>
            <w:r>
              <w:rPr>
                <w:sz w:val="20"/>
              </w:rPr>
              <w:t xml:space="preserve">конструктивные особенности автомобилей;</w:t>
            </w:r>
          </w:p>
          <w:p>
            <w:pPr>
              <w:pStyle w:val="0"/>
              <w:ind w:firstLine="246"/>
              <w:jc w:val="both"/>
            </w:pPr>
            <w:r>
              <w:rPr>
                <w:sz w:val="20"/>
              </w:rPr>
              <w:t xml:space="preserve">особенности технического обслуживания и ремонта специальных автомобилей;</w:t>
            </w:r>
          </w:p>
          <w:p>
            <w:pPr>
              <w:pStyle w:val="0"/>
              <w:ind w:firstLine="246"/>
              <w:jc w:val="both"/>
            </w:pPr>
            <w:r>
              <w:rPr>
                <w:sz w:val="20"/>
              </w:rPr>
              <w:t xml:space="preserve">типовые схемные решения по модернизации транспортных средств;</w:t>
            </w:r>
          </w:p>
          <w:p>
            <w:pPr>
              <w:pStyle w:val="0"/>
              <w:ind w:firstLine="246"/>
              <w:jc w:val="both"/>
            </w:pPr>
            <w:r>
              <w:rPr>
                <w:sz w:val="20"/>
              </w:rPr>
              <w:t xml:space="preserve">особенности технического обслуживания и ремонта модернизированных транспортных средств;</w:t>
            </w:r>
          </w:p>
          <w:p>
            <w:pPr>
              <w:pStyle w:val="0"/>
              <w:ind w:firstLine="246"/>
              <w:jc w:val="both"/>
            </w:pPr>
            <w:r>
              <w:rPr>
                <w:sz w:val="20"/>
              </w:rPr>
              <w:t xml:space="preserve">перспективные конструкции основных агрегатов и узлов транспортного средства;</w:t>
            </w:r>
          </w:p>
          <w:p>
            <w:pPr>
              <w:pStyle w:val="0"/>
              <w:ind w:firstLine="246"/>
              <w:jc w:val="both"/>
            </w:pPr>
            <w:r>
              <w:rPr>
                <w:sz w:val="20"/>
              </w:rPr>
              <w:t xml:space="preserve">требования безопасного использования оборудования;</w:t>
            </w:r>
          </w:p>
          <w:p>
            <w:pPr>
              <w:pStyle w:val="0"/>
              <w:ind w:firstLine="246"/>
              <w:jc w:val="both"/>
            </w:pPr>
            <w:r>
              <w:rPr>
                <w:sz w:val="20"/>
              </w:rPr>
              <w:t xml:space="preserve">особенности эксплуатации однотипного оборудования;</w:t>
            </w:r>
          </w:p>
          <w:p>
            <w:pPr>
              <w:pStyle w:val="0"/>
              <w:ind w:firstLine="246"/>
              <w:jc w:val="both"/>
            </w:pPr>
            <w:r>
              <w:rPr>
                <w:sz w:val="20"/>
              </w:rPr>
              <w:t xml:space="preserve">правила ввода в эксплуатацию технического оборудования.</w:t>
            </w:r>
          </w:p>
          <w:p>
            <w:pPr>
              <w:pStyle w:val="0"/>
              <w:jc w:val="both"/>
            </w:pPr>
            <w:r>
              <w:rPr>
                <w:sz w:val="20"/>
              </w:rPr>
              <w:t xml:space="preserve">уметь:</w:t>
            </w:r>
          </w:p>
          <w:p>
            <w:pPr>
              <w:pStyle w:val="0"/>
              <w:ind w:firstLine="246"/>
              <w:jc w:val="both"/>
            </w:pPr>
            <w:r>
              <w:rPr>
                <w:sz w:val="20"/>
              </w:rPr>
              <w:t xml:space="preserve">проводить контроль технического состояния транспортного средства;</w:t>
            </w:r>
          </w:p>
          <w:p>
            <w:pPr>
              <w:pStyle w:val="0"/>
              <w:ind w:firstLine="246"/>
              <w:jc w:val="both"/>
            </w:pPr>
            <w:r>
              <w:rPr>
                <w:sz w:val="20"/>
              </w:rPr>
              <w:t xml:space="preserve">составлять технологическую документацию на модернизацию и тюнинг транспортных средств;</w:t>
            </w:r>
          </w:p>
          <w:p>
            <w:pPr>
              <w:pStyle w:val="0"/>
              <w:ind w:firstLine="246"/>
              <w:jc w:val="both"/>
            </w:pPr>
            <w:r>
              <w:rPr>
                <w:sz w:val="20"/>
              </w:rPr>
              <w:t xml:space="preserve">определять взаимозаменяемость узлов и агрегатов транспортных средств;</w:t>
            </w:r>
          </w:p>
          <w:p>
            <w:pPr>
              <w:pStyle w:val="0"/>
              <w:ind w:firstLine="246"/>
              <w:jc w:val="both"/>
            </w:pPr>
            <w:r>
              <w:rPr>
                <w:sz w:val="20"/>
              </w:rPr>
              <w:t xml:space="preserve">производить сравнительную оценку технологического оборудования;</w:t>
            </w:r>
          </w:p>
          <w:p>
            <w:pPr>
              <w:pStyle w:val="0"/>
              <w:ind w:firstLine="246"/>
              <w:jc w:val="both"/>
            </w:pPr>
            <w:r>
              <w:rPr>
                <w:sz w:val="20"/>
              </w:rPr>
              <w:t xml:space="preserve">организовывать обучение рабочих для работы на новом оборудовании.</w:t>
            </w:r>
          </w:p>
          <w:p>
            <w:pPr>
              <w:pStyle w:val="0"/>
              <w:jc w:val="both"/>
            </w:pPr>
            <w:r>
              <w:rPr>
                <w:sz w:val="20"/>
              </w:rPr>
              <w:t xml:space="preserve">иметь практический опыт в:</w:t>
            </w:r>
          </w:p>
          <w:p>
            <w:pPr>
              <w:pStyle w:val="0"/>
              <w:ind w:firstLine="246"/>
              <w:jc w:val="both"/>
            </w:pPr>
            <w:r>
              <w:rPr>
                <w:sz w:val="20"/>
              </w:rPr>
              <w:t xml:space="preserve">сборе нормативных данных в области конструкции транспортных средств;</w:t>
            </w:r>
          </w:p>
          <w:p>
            <w:pPr>
              <w:pStyle w:val="0"/>
              <w:ind w:firstLine="246"/>
              <w:jc w:val="both"/>
            </w:pPr>
            <w:r>
              <w:rPr>
                <w:sz w:val="20"/>
              </w:rPr>
              <w:t xml:space="preserve">проведении модернизации и тюнинга транспортных средств;</w:t>
            </w:r>
          </w:p>
          <w:p>
            <w:pPr>
              <w:pStyle w:val="0"/>
              <w:ind w:firstLine="246"/>
              <w:jc w:val="both"/>
            </w:pPr>
            <w:r>
              <w:rPr>
                <w:sz w:val="20"/>
              </w:rPr>
              <w:t xml:space="preserve">расчете экономических показателей модернизации и тюнинга транспортных средств;</w:t>
            </w:r>
          </w:p>
          <w:p>
            <w:pPr>
              <w:pStyle w:val="0"/>
              <w:ind w:firstLine="246"/>
              <w:jc w:val="both"/>
            </w:pPr>
            <w:r>
              <w:rPr>
                <w:sz w:val="20"/>
              </w:rPr>
              <w:t xml:space="preserve">проведении испытаний производственного оборудования;</w:t>
            </w:r>
          </w:p>
          <w:p>
            <w:pPr>
              <w:pStyle w:val="0"/>
              <w:ind w:firstLine="246"/>
              <w:jc w:val="both"/>
            </w:pPr>
            <w:r>
              <w:rPr>
                <w:sz w:val="20"/>
              </w:rPr>
              <w:t xml:space="preserve">общении с представителями торговых организаций.</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1568</w:t>
            <w:br/>
            <w:t>(ред. от 01.09.2022)</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F7FF2BD25C051AEE548A5BB4423E7741BD0977DC6C73AA2BD29D8E908452BE44CB8308B0484C9BCD9AC255E788B428BA384112026388867W1bFM" TargetMode = "External"/>
	<Relationship Id="rId8" Type="http://schemas.openxmlformats.org/officeDocument/2006/relationships/hyperlink" Target="consultantplus://offline/ref=DF7FF2BD25C051AEE548A5BB4423E7741CD59B73C0C93AA2BD29D8E908452BE44CB8308B0480CABBDEAC255E788B428BA384112026388867W1bFM" TargetMode = "External"/>
	<Relationship Id="rId9" Type="http://schemas.openxmlformats.org/officeDocument/2006/relationships/hyperlink" Target="consultantplus://offline/ref=DF7FF2BD25C051AEE548A5BB4423E7741ADF9473C3C83AA2BD29D8E908452BE44CB8308B0484CDBBDAAC255E788B428BA384112026388867W1bFM" TargetMode = "External"/>
	<Relationship Id="rId10" Type="http://schemas.openxmlformats.org/officeDocument/2006/relationships/hyperlink" Target="consultantplus://offline/ref=DF7FF2BD25C051AEE548A5BB4423E77419D09575C3C03AA2BD29D8E908452BE44CB8308B0484CDBDDFAC255E788B428BA384112026388867W1bFM" TargetMode = "External"/>
	<Relationship Id="rId11" Type="http://schemas.openxmlformats.org/officeDocument/2006/relationships/hyperlink" Target="consultantplus://offline/ref=DF7FF2BD25C051AEE548A5BB4423E7741BD0977DC6C73AA2BD29D8E908452BE44CB8308B0484C9BCD9AC255E788B428BA384112026388867W1bFM" TargetMode = "External"/>
	<Relationship Id="rId12" Type="http://schemas.openxmlformats.org/officeDocument/2006/relationships/hyperlink" Target="consultantplus://offline/ref=DF7FF2BD25C051AEE548A5BB4423E7741CD59B73C0C93AA2BD29D8E908452BE44CB8308B0480CABBDEAC255E788B428BA384112026388867W1bFM" TargetMode = "External"/>
	<Relationship Id="rId13" Type="http://schemas.openxmlformats.org/officeDocument/2006/relationships/hyperlink" Target="consultantplus://offline/ref=DF7FF2BD25C051AEE548A5BB4423E7741AD69772C0C03AA2BD29D8E908452BE44CB8308B0484CDB7DAAC255E788B428BA384112026388867W1bFM" TargetMode = "External"/>
	<Relationship Id="rId14" Type="http://schemas.openxmlformats.org/officeDocument/2006/relationships/hyperlink" Target="consultantplus://offline/ref=DF7FF2BD25C051AEE548A5BB4423E7741AD69772C0C03AA2BD29D8E908452BE44CB8308B0484CCBEDCAC255E788B428BA384112026388867W1bFM" TargetMode = "External"/>
	<Relationship Id="rId15" Type="http://schemas.openxmlformats.org/officeDocument/2006/relationships/hyperlink" Target="consultantplus://offline/ref=DF7FF2BD25C051AEE548A5BB4423E7741AD69772C0C03AA2BD29D8E908452BE45EB868870582D3BEDAB9730F3EWDbCM" TargetMode = "External"/>
	<Relationship Id="rId16" Type="http://schemas.openxmlformats.org/officeDocument/2006/relationships/hyperlink" Target="consultantplus://offline/ref=DF7FF2BD25C051AEE548A5BB4423E7741BD0977DC6C73AA2BD29D8E908452BE44CB8308B0484C9BCDAAC255E788B428BA384112026388867W1bFM" TargetMode = "External"/>
	<Relationship Id="rId17" Type="http://schemas.openxmlformats.org/officeDocument/2006/relationships/hyperlink" Target="consultantplus://offline/ref=DF7FF2BD25C051AEE548A5BB4423E7741CD49071C1C63AA2BD29D8E908452BE44CB8308B0484CFBBD1AC255E788B428BA384112026388867W1bFM" TargetMode = "External"/>
	<Relationship Id="rId18" Type="http://schemas.openxmlformats.org/officeDocument/2006/relationships/hyperlink" Target="consultantplus://offline/ref=DF7FF2BD25C051AEE548A5BB4423E7741BD09472C3C23AA2BD29D8E908452BE44CB8308B0484C4B9DBAC255E788B428BA384112026388867W1bFM" TargetMode = "External"/>
	<Relationship Id="rId19" Type="http://schemas.openxmlformats.org/officeDocument/2006/relationships/hyperlink" Target="consultantplus://offline/ref=DF7FF2BD25C051AEE548A5BB4423E7741BD0977DC6C73AA2BD29D8E908452BE44CB8308B0484C9BCDBAC255E788B428BA384112026388867W1bFM" TargetMode = "External"/>
	<Relationship Id="rId20" Type="http://schemas.openxmlformats.org/officeDocument/2006/relationships/hyperlink" Target="consultantplus://offline/ref=DF7FF2BD25C051AEE548A5BB4423E7741CD59B73C0C93AA2BD29D8E908452BE44CB8308B0480CABBDFAC255E788B428BA384112026388867W1bFM" TargetMode = "External"/>
	<Relationship Id="rId21" Type="http://schemas.openxmlformats.org/officeDocument/2006/relationships/hyperlink" Target="consultantplus://offline/ref=DF7FF2BD25C051AEE548A5BB4423E7741CD6927CC1C03AA2BD29D8E908452BE44CB8308B0484CDBCD8AC255E788B428BA384112026388867W1bFM" TargetMode = "External"/>
	<Relationship Id="rId22" Type="http://schemas.openxmlformats.org/officeDocument/2006/relationships/hyperlink" Target="consultantplus://offline/ref=DF7FF2BD25C051AEE548A5BB4423E7741CD59B73C0C93AA2BD29D8E908452BE44CB8308B0480CABBD1AC255E788B428BA384112026388867W1bFM" TargetMode = "External"/>
	<Relationship Id="rId23" Type="http://schemas.openxmlformats.org/officeDocument/2006/relationships/hyperlink" Target="consultantplus://offline/ref=DF7FF2BD25C051AEE548A5BB4423E7741BD0977DC6C73AA2BD29D8E908452BE44CB8308B0484C9BCDDAC255E788B428BA384112026388867W1bFM" TargetMode = "External"/>
	<Relationship Id="rId24" Type="http://schemas.openxmlformats.org/officeDocument/2006/relationships/hyperlink" Target="consultantplus://offline/ref=DF7FF2BD25C051AEE548A5BB4423E7741CD59B73C0C93AA2BD29D8E908452BE44CB8308B0480CABAD9AC255E788B428BA384112026388867W1bFM" TargetMode = "External"/>
	<Relationship Id="rId25" Type="http://schemas.openxmlformats.org/officeDocument/2006/relationships/hyperlink" Target="consultantplus://offline/ref=DF7FF2BD25C051AEE548A5BB4423E7741CD59B73C0C93AA2BD29D8E908452BE44CB8308B0480CABADBAC255E788B428BA384112026388867W1bFM" TargetMode = "External"/>
	<Relationship Id="rId26" Type="http://schemas.openxmlformats.org/officeDocument/2006/relationships/hyperlink" Target="consultantplus://offline/ref=DF7FF2BD25C051AEE548A5BB4423E7741CD49071C1C63AA2BD29D8E908452BE45EB868870582D3BEDAB9730F3EWDbCM" TargetMode = "External"/>
	<Relationship Id="rId27" Type="http://schemas.openxmlformats.org/officeDocument/2006/relationships/hyperlink" Target="consultantplus://offline/ref=DF7FF2BD25C051AEE548A5BB4423E7741CD59B73C0C93AA2BD29D8E908452BE44CB8308B0480CAB9DCAC255E788B428BA384112026388867W1bFM" TargetMode = "External"/>
	<Relationship Id="rId28" Type="http://schemas.openxmlformats.org/officeDocument/2006/relationships/hyperlink" Target="consultantplus://offline/ref=DF7FF2BD25C051AEE548A5BB4423E7741CD4927DCAC83AA2BD29D8E908452BE45EB868870582D3BEDAB9730F3EWDbCM" TargetMode = "External"/>
	<Relationship Id="rId29" Type="http://schemas.openxmlformats.org/officeDocument/2006/relationships/hyperlink" Target="consultantplus://offline/ref=DF7FF2BD25C051AEE548A5BB4423E7741BDF9A7DC0C33AA2BD29D8E908452BE44CB8308B0484CDBEDAAC255E788B428BA384112026388867W1bFM" TargetMode = "External"/>
	<Relationship Id="rId30" Type="http://schemas.openxmlformats.org/officeDocument/2006/relationships/hyperlink" Target="consultantplus://offline/ref=DF7FF2BD25C051AEE548A5BB4423E7741BDF9A7DC0C33AA2BD29D8E908452BE44CB8308B0485CBBDD9AC255E788B428BA384112026388867W1bF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1568
(ред. от 01.09.2022)
"Об утверждении федерального государственного образовательного стандарта среднего профессионального образования по специальности 23.02.07 Техническое обслуживание и ремонт двигателей, систем и агрегатов автомобилей"
(Зарегистрировано в Минюсте России 26.12.2016 N 44946)</dc:title>
  <dcterms:created xsi:type="dcterms:W3CDTF">2022-12-16T12:27:22Z</dcterms:created>
</cp:coreProperties>
</file>